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F2F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8498AF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865AC81" w14:textId="77777777" w:rsidR="00CD36CF" w:rsidRDefault="00C261E7" w:rsidP="00CC1F3B">
      <w:pPr>
        <w:pStyle w:val="TitlePageBillPrefix"/>
      </w:pPr>
      <w:sdt>
        <w:sdtPr>
          <w:tag w:val="IntroDate"/>
          <w:id w:val="-1236936958"/>
          <w:placeholder>
            <w:docPart w:val="22F986AF99374AFF884BD6832E53DEFB"/>
          </w:placeholder>
          <w:text/>
        </w:sdtPr>
        <w:sdtEndPr/>
        <w:sdtContent>
          <w:r w:rsidR="00AE48A0">
            <w:t>Introduced</w:t>
          </w:r>
        </w:sdtContent>
      </w:sdt>
    </w:p>
    <w:p w14:paraId="5F97AB3A" w14:textId="097C272D" w:rsidR="00CD36CF" w:rsidRDefault="00C261E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29E85AB433C4E9190C3C10DCCCEB4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5FC0359A47644D6B4F3826B0BFBF789"/>
          </w:placeholder>
          <w:text/>
        </w:sdtPr>
        <w:sdtEndPr/>
        <w:sdtContent>
          <w:r w:rsidR="009860B9">
            <w:t>2265</w:t>
          </w:r>
        </w:sdtContent>
      </w:sdt>
    </w:p>
    <w:p w14:paraId="5890AC28" w14:textId="470F09E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814398DDE094865BCF4B95F526EBA61"/>
          </w:placeholder>
          <w:text w:multiLine="1"/>
        </w:sdtPr>
        <w:sdtEndPr/>
        <w:sdtContent>
          <w:r w:rsidR="00E04E69">
            <w:t xml:space="preserve">Delegate </w:t>
          </w:r>
          <w:r w:rsidR="00D21EAB">
            <w:t xml:space="preserve">D. </w:t>
          </w:r>
          <w:r w:rsidR="00E04E69">
            <w:t>Smith</w:t>
          </w:r>
        </w:sdtContent>
      </w:sdt>
    </w:p>
    <w:p w14:paraId="41295D70" w14:textId="68E9BF1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83BF05160314BA3837ECD4561E1053C"/>
          </w:placeholder>
          <w:text w:multiLine="1"/>
        </w:sdtPr>
        <w:sdtEndPr/>
        <w:sdtContent>
          <w:r w:rsidR="00C261E7">
            <w:t>Introduced February 12, 2025; referred to the Committee on Finance</w:t>
          </w:r>
        </w:sdtContent>
      </w:sdt>
      <w:r>
        <w:t>]</w:t>
      </w:r>
    </w:p>
    <w:p w14:paraId="6AF26288" w14:textId="7DC7B2A4" w:rsidR="00303684" w:rsidRDefault="0000526A" w:rsidP="00CC1F3B">
      <w:pPr>
        <w:pStyle w:val="TitleSection"/>
      </w:pPr>
      <w:r>
        <w:lastRenderedPageBreak/>
        <w:t>A BILL</w:t>
      </w:r>
      <w:r w:rsidR="00E04E69">
        <w:t xml:space="preserve"> to amend and reenact §64-7-1 of the Code of West Virginia, 1931, as amended, relating to authorizing the Alcohol Beverage Control Commissioner to promulgate a legislative rule relating to retail enforcement of select plant-based derivatives and derivative products, including hemp and kratom.</w:t>
      </w:r>
    </w:p>
    <w:p w14:paraId="6FBAFB3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345022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06314C" w14:textId="77777777" w:rsidR="00E04E69" w:rsidRDefault="00E04E69" w:rsidP="00E04E69">
      <w:pPr>
        <w:pStyle w:val="ArticleHeading"/>
        <w:sectPr w:rsidR="00E04E69" w:rsidSect="00E04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219E2C65" w14:textId="77777777" w:rsidR="00E04E69" w:rsidRDefault="00E04E69" w:rsidP="00E04E69">
      <w:pPr>
        <w:pStyle w:val="SectionHeading"/>
        <w:sectPr w:rsidR="00E04E69" w:rsidSect="00E04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Alcohol Beverage Control Commissioner.</w:t>
      </w:r>
    </w:p>
    <w:p w14:paraId="396FF4B9" w14:textId="4C19D4DD" w:rsidR="008736AA" w:rsidRDefault="00E04E69" w:rsidP="00E04E69">
      <w:pPr>
        <w:pStyle w:val="SectionBody"/>
      </w:pPr>
      <w:r>
        <w:t xml:space="preserve">The legislative rule filed in the State Register on August 20, 2024, authorized under the authority of §19-12F-5 of this code, relating to the Alcohol Beverage Control Commissioner (retail enforcement of select plant-based derivatives and derivative products, including hemp and kratom, </w:t>
      </w:r>
      <w:hyperlink r:id="rId14" w:history="1">
        <w:r>
          <w:rPr>
            <w:rStyle w:val="Hyperlink"/>
          </w:rPr>
          <w:t>175 CSR 11</w:t>
        </w:r>
      </w:hyperlink>
      <w:r>
        <w:t>), is authorized.</w:t>
      </w:r>
    </w:p>
    <w:p w14:paraId="170C285D" w14:textId="77777777" w:rsidR="00C33014" w:rsidRDefault="00C33014" w:rsidP="00CC1F3B">
      <w:pPr>
        <w:pStyle w:val="Note"/>
      </w:pPr>
    </w:p>
    <w:p w14:paraId="48753261" w14:textId="1D222C3D" w:rsidR="006865E9" w:rsidRDefault="00CF1DCA" w:rsidP="00CC1F3B">
      <w:pPr>
        <w:pStyle w:val="Note"/>
      </w:pPr>
      <w:r>
        <w:t xml:space="preserve">NOTE: </w:t>
      </w:r>
      <w:r w:rsidR="00E04E69">
        <w:t>The purpose of this bill is to authorize the Alcohol Beverage Control Commissioner to promulgate a legislative rule relating to retail enforcement of select plant-based derivatives and derivative products, including hemp and kratom.</w:t>
      </w:r>
    </w:p>
    <w:p w14:paraId="531A8EB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0075" w14:textId="77777777" w:rsidR="00E04E69" w:rsidRPr="00B844FE" w:rsidRDefault="00E04E69" w:rsidP="00B844FE">
      <w:r>
        <w:separator/>
      </w:r>
    </w:p>
  </w:endnote>
  <w:endnote w:type="continuationSeparator" w:id="0">
    <w:p w14:paraId="0DFFC86F" w14:textId="77777777" w:rsidR="00E04E69" w:rsidRPr="00B844FE" w:rsidRDefault="00E04E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433A0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A0E19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7FB6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0AD9" w14:textId="77777777" w:rsidR="00E04E69" w:rsidRDefault="00E0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4718" w14:textId="77777777" w:rsidR="00E04E69" w:rsidRPr="00B844FE" w:rsidRDefault="00E04E69" w:rsidP="00B844FE">
      <w:r>
        <w:separator/>
      </w:r>
    </w:p>
  </w:footnote>
  <w:footnote w:type="continuationSeparator" w:id="0">
    <w:p w14:paraId="33F48174" w14:textId="77777777" w:rsidR="00E04E69" w:rsidRPr="00B844FE" w:rsidRDefault="00E04E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13CA" w14:textId="77777777" w:rsidR="002A0269" w:rsidRPr="00B844FE" w:rsidRDefault="00C261E7">
    <w:pPr>
      <w:pStyle w:val="Header"/>
    </w:pPr>
    <w:sdt>
      <w:sdtPr>
        <w:id w:val="-684364211"/>
        <w:placeholder>
          <w:docPart w:val="C29E85AB433C4E9190C3C10DCCCEB4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29E85AB433C4E9190C3C10DCCCEB4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C797" w14:textId="38DAFA3F" w:rsidR="00C33014" w:rsidRPr="00686E9A" w:rsidRDefault="00496ABC" w:rsidP="000573A9">
    <w:pPr>
      <w:pStyle w:val="HeaderStyle"/>
      <w:rPr>
        <w:sz w:val="22"/>
        <w:szCs w:val="22"/>
      </w:rPr>
    </w:pPr>
    <w:r>
      <w:t>175 CSR 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04E69">
          <w:rPr>
            <w:sz w:val="22"/>
            <w:szCs w:val="22"/>
          </w:rPr>
          <w:t>2025R2441H 2025R2440S</w:t>
        </w:r>
      </w:sdtContent>
    </w:sdt>
  </w:p>
  <w:p w14:paraId="0474C93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1264" w14:textId="2BA58B99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496ABC">
      <w:t>175 CSR 11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69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40DCD"/>
    <w:rsid w:val="00496ABC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0B9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376"/>
    <w:rsid w:val="00B71E6F"/>
    <w:rsid w:val="00B80C20"/>
    <w:rsid w:val="00B844FE"/>
    <w:rsid w:val="00B86B4F"/>
    <w:rsid w:val="00BA1F84"/>
    <w:rsid w:val="00BC562B"/>
    <w:rsid w:val="00C261E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1EAB"/>
    <w:rsid w:val="00D579FC"/>
    <w:rsid w:val="00D81C16"/>
    <w:rsid w:val="00DE526B"/>
    <w:rsid w:val="00DF199D"/>
    <w:rsid w:val="00E01542"/>
    <w:rsid w:val="00E04E69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E29FC"/>
  <w15:chartTrackingRefBased/>
  <w15:docId w15:val="{1A933DEA-7598-41C2-BDA9-1D3596F2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E04E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04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5-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986AF99374AFF884BD6832E53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CB17-3DA3-4765-A833-40DC2C0C0451}"/>
      </w:docPartPr>
      <w:docPartBody>
        <w:p w:rsidR="00A77F3A" w:rsidRDefault="00A77F3A">
          <w:pPr>
            <w:pStyle w:val="22F986AF99374AFF884BD6832E53DEFB"/>
          </w:pPr>
          <w:r w:rsidRPr="00B844FE">
            <w:t>Prefix Text</w:t>
          </w:r>
        </w:p>
      </w:docPartBody>
    </w:docPart>
    <w:docPart>
      <w:docPartPr>
        <w:name w:val="C29E85AB433C4E9190C3C10DCCCE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060F-4399-410E-AC09-D28FE74A919A}"/>
      </w:docPartPr>
      <w:docPartBody>
        <w:p w:rsidR="00A77F3A" w:rsidRDefault="00A77F3A">
          <w:pPr>
            <w:pStyle w:val="C29E85AB433C4E9190C3C10DCCCEB488"/>
          </w:pPr>
          <w:r w:rsidRPr="00B844FE">
            <w:t>[Type here]</w:t>
          </w:r>
        </w:p>
      </w:docPartBody>
    </w:docPart>
    <w:docPart>
      <w:docPartPr>
        <w:name w:val="95FC0359A47644D6B4F3826B0BFB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BA31-1241-494B-9C38-34E1267B1D42}"/>
      </w:docPartPr>
      <w:docPartBody>
        <w:p w:rsidR="00A77F3A" w:rsidRDefault="00A77F3A">
          <w:pPr>
            <w:pStyle w:val="95FC0359A47644D6B4F3826B0BFBF789"/>
          </w:pPr>
          <w:r w:rsidRPr="00B844FE">
            <w:t>Number</w:t>
          </w:r>
        </w:p>
      </w:docPartBody>
    </w:docPart>
    <w:docPart>
      <w:docPartPr>
        <w:name w:val="B814398DDE094865BCF4B95F526E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8251-F39F-40A7-8160-8F9CD81AB550}"/>
      </w:docPartPr>
      <w:docPartBody>
        <w:p w:rsidR="00A77F3A" w:rsidRDefault="00A77F3A">
          <w:pPr>
            <w:pStyle w:val="B814398DDE094865BCF4B95F526EBA61"/>
          </w:pPr>
          <w:r w:rsidRPr="00B844FE">
            <w:t>Enter Sponsors Here</w:t>
          </w:r>
        </w:p>
      </w:docPartBody>
    </w:docPart>
    <w:docPart>
      <w:docPartPr>
        <w:name w:val="883BF05160314BA3837ECD4561E10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1FDA-4CAD-42FF-BDC2-B5422F5DAB4A}"/>
      </w:docPartPr>
      <w:docPartBody>
        <w:p w:rsidR="00A77F3A" w:rsidRDefault="00A77F3A">
          <w:pPr>
            <w:pStyle w:val="883BF05160314BA3837ECD4561E105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A"/>
    <w:rsid w:val="00027D55"/>
    <w:rsid w:val="00997680"/>
    <w:rsid w:val="00A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F986AF99374AFF884BD6832E53DEFB">
    <w:name w:val="22F986AF99374AFF884BD6832E53DEFB"/>
  </w:style>
  <w:style w:type="paragraph" w:customStyle="1" w:styleId="C29E85AB433C4E9190C3C10DCCCEB488">
    <w:name w:val="C29E85AB433C4E9190C3C10DCCCEB488"/>
  </w:style>
  <w:style w:type="paragraph" w:customStyle="1" w:styleId="95FC0359A47644D6B4F3826B0BFBF789">
    <w:name w:val="95FC0359A47644D6B4F3826B0BFBF789"/>
  </w:style>
  <w:style w:type="paragraph" w:customStyle="1" w:styleId="B814398DDE094865BCF4B95F526EBA61">
    <w:name w:val="B814398DDE094865BCF4B95F526EBA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3BF05160314BA3837ECD4561E1053C">
    <w:name w:val="883BF05160314BA3837ECD4561E10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